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B0788A" w:rsidRPr="00167F1A" w14:paraId="10F8AB2B" w14:textId="77777777" w:rsidTr="006D0EC9">
        <w:trPr>
          <w:trHeight w:val="547"/>
        </w:trPr>
        <w:tc>
          <w:tcPr>
            <w:tcW w:w="2016" w:type="dxa"/>
            <w:vMerge w:val="restart"/>
            <w:tcBorders>
              <w:top w:val="nil"/>
              <w:left w:val="nil"/>
              <w:bottom w:val="single" w:sz="4" w:space="0" w:color="auto"/>
              <w:right w:val="nil"/>
            </w:tcBorders>
            <w:hideMark/>
          </w:tcPr>
          <w:p w14:paraId="2A3ADE58" w14:textId="77777777" w:rsidR="00B0788A" w:rsidRPr="00167F1A" w:rsidRDefault="00B0788A" w:rsidP="006D0EC9">
            <w:r w:rsidRPr="00167F1A">
              <w:rPr>
                <w:noProof/>
              </w:rPr>
              <w:drawing>
                <wp:anchor distT="0" distB="0" distL="114300" distR="114300" simplePos="0" relativeHeight="251659264" behindDoc="0" locked="0" layoutInCell="1" allowOverlap="1" wp14:anchorId="16EB82D8" wp14:editId="64074F04">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2F70AF0F" w14:textId="77777777" w:rsidR="00B0788A" w:rsidRPr="00167F1A" w:rsidRDefault="00B0788A" w:rsidP="006D0EC9">
            <w:pPr>
              <w:jc w:val="center"/>
              <w:rPr>
                <w:rFonts w:ascii="Times New Roman" w:hAnsi="Times New Roman"/>
              </w:rPr>
            </w:pPr>
            <w:r w:rsidRPr="00167F1A">
              <w:rPr>
                <w:rFonts w:ascii="Times New Roman" w:hAnsi="Times New Roman"/>
                <w:b/>
                <w:sz w:val="40"/>
                <w:szCs w:val="40"/>
              </w:rPr>
              <w:t>MADONAS NOVADA PAŠVALDĪBA</w:t>
            </w:r>
          </w:p>
        </w:tc>
      </w:tr>
      <w:tr w:rsidR="00B0788A" w:rsidRPr="00167F1A" w14:paraId="3927B601" w14:textId="77777777" w:rsidTr="006D0EC9">
        <w:trPr>
          <w:trHeight w:val="162"/>
        </w:trPr>
        <w:tc>
          <w:tcPr>
            <w:tcW w:w="0" w:type="auto"/>
            <w:vMerge/>
            <w:tcBorders>
              <w:top w:val="nil"/>
              <w:left w:val="nil"/>
              <w:bottom w:val="single" w:sz="4" w:space="0" w:color="auto"/>
              <w:right w:val="nil"/>
            </w:tcBorders>
            <w:vAlign w:val="center"/>
            <w:hideMark/>
          </w:tcPr>
          <w:p w14:paraId="2ECB467F" w14:textId="77777777" w:rsidR="00B0788A" w:rsidRPr="00167F1A" w:rsidRDefault="00B0788A" w:rsidP="006D0EC9"/>
        </w:tc>
        <w:tc>
          <w:tcPr>
            <w:tcW w:w="7338" w:type="dxa"/>
            <w:tcBorders>
              <w:top w:val="nil"/>
              <w:left w:val="nil"/>
              <w:bottom w:val="nil"/>
              <w:right w:val="nil"/>
            </w:tcBorders>
          </w:tcPr>
          <w:p w14:paraId="475C409E" w14:textId="77777777" w:rsidR="00B0788A" w:rsidRPr="00167F1A" w:rsidRDefault="00B0788A" w:rsidP="006D0EC9">
            <w:pPr>
              <w:jc w:val="center"/>
              <w:rPr>
                <w:rFonts w:ascii="Times New Roman" w:hAnsi="Times New Roman"/>
              </w:rPr>
            </w:pPr>
          </w:p>
        </w:tc>
      </w:tr>
      <w:tr w:rsidR="00B0788A" w:rsidRPr="00167F1A" w14:paraId="2452B928" w14:textId="77777777" w:rsidTr="006D0EC9">
        <w:tc>
          <w:tcPr>
            <w:tcW w:w="0" w:type="auto"/>
            <w:vMerge/>
            <w:tcBorders>
              <w:top w:val="nil"/>
              <w:left w:val="nil"/>
              <w:bottom w:val="single" w:sz="4" w:space="0" w:color="auto"/>
              <w:right w:val="nil"/>
            </w:tcBorders>
            <w:vAlign w:val="center"/>
            <w:hideMark/>
          </w:tcPr>
          <w:p w14:paraId="437E1E94" w14:textId="77777777" w:rsidR="00B0788A" w:rsidRPr="00167F1A" w:rsidRDefault="00B0788A" w:rsidP="006D0EC9"/>
        </w:tc>
        <w:tc>
          <w:tcPr>
            <w:tcW w:w="7338" w:type="dxa"/>
            <w:tcBorders>
              <w:top w:val="nil"/>
              <w:left w:val="nil"/>
              <w:bottom w:val="nil"/>
              <w:right w:val="nil"/>
            </w:tcBorders>
            <w:hideMark/>
          </w:tcPr>
          <w:p w14:paraId="5867E1EA" w14:textId="77777777" w:rsidR="00B0788A" w:rsidRPr="00167F1A" w:rsidRDefault="00B0788A" w:rsidP="006D0EC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B0788A" w:rsidRPr="00167F1A" w14:paraId="1CA369AE" w14:textId="77777777" w:rsidTr="006D0EC9">
        <w:tc>
          <w:tcPr>
            <w:tcW w:w="0" w:type="auto"/>
            <w:vMerge/>
            <w:tcBorders>
              <w:top w:val="nil"/>
              <w:left w:val="nil"/>
              <w:bottom w:val="single" w:sz="4" w:space="0" w:color="auto"/>
              <w:right w:val="nil"/>
            </w:tcBorders>
            <w:vAlign w:val="center"/>
            <w:hideMark/>
          </w:tcPr>
          <w:p w14:paraId="149603A2" w14:textId="77777777" w:rsidR="00B0788A" w:rsidRPr="00167F1A" w:rsidRDefault="00B0788A" w:rsidP="006D0EC9"/>
        </w:tc>
        <w:tc>
          <w:tcPr>
            <w:tcW w:w="7338" w:type="dxa"/>
            <w:tcBorders>
              <w:top w:val="nil"/>
              <w:left w:val="nil"/>
              <w:bottom w:val="nil"/>
              <w:right w:val="nil"/>
            </w:tcBorders>
            <w:hideMark/>
          </w:tcPr>
          <w:p w14:paraId="5A1617FF" w14:textId="77777777" w:rsidR="00B0788A" w:rsidRPr="00167F1A" w:rsidRDefault="00B0788A" w:rsidP="006D0EC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B0788A" w:rsidRPr="00167F1A" w14:paraId="0FBC201F" w14:textId="77777777" w:rsidTr="006D0EC9">
        <w:tc>
          <w:tcPr>
            <w:tcW w:w="0" w:type="auto"/>
            <w:vMerge/>
            <w:tcBorders>
              <w:top w:val="nil"/>
              <w:left w:val="nil"/>
              <w:bottom w:val="single" w:sz="4" w:space="0" w:color="auto"/>
              <w:right w:val="nil"/>
            </w:tcBorders>
            <w:vAlign w:val="center"/>
            <w:hideMark/>
          </w:tcPr>
          <w:p w14:paraId="4419FC19" w14:textId="77777777" w:rsidR="00B0788A" w:rsidRPr="00167F1A" w:rsidRDefault="00B0788A" w:rsidP="006D0EC9"/>
        </w:tc>
        <w:tc>
          <w:tcPr>
            <w:tcW w:w="7338" w:type="dxa"/>
            <w:tcBorders>
              <w:top w:val="nil"/>
              <w:left w:val="nil"/>
              <w:bottom w:val="nil"/>
              <w:right w:val="nil"/>
            </w:tcBorders>
            <w:hideMark/>
          </w:tcPr>
          <w:p w14:paraId="33E9144A" w14:textId="77777777" w:rsidR="00B0788A" w:rsidRPr="00167F1A" w:rsidRDefault="00B0788A" w:rsidP="006D0EC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B0788A" w:rsidRPr="00167F1A" w14:paraId="438BA374" w14:textId="77777777" w:rsidTr="006D0EC9">
        <w:tc>
          <w:tcPr>
            <w:tcW w:w="0" w:type="auto"/>
            <w:vMerge/>
            <w:tcBorders>
              <w:top w:val="nil"/>
              <w:left w:val="nil"/>
              <w:bottom w:val="single" w:sz="4" w:space="0" w:color="auto"/>
              <w:right w:val="nil"/>
            </w:tcBorders>
            <w:vAlign w:val="center"/>
            <w:hideMark/>
          </w:tcPr>
          <w:p w14:paraId="3F28F272" w14:textId="77777777" w:rsidR="00B0788A" w:rsidRPr="00167F1A" w:rsidRDefault="00B0788A" w:rsidP="006D0EC9"/>
        </w:tc>
        <w:tc>
          <w:tcPr>
            <w:tcW w:w="7338" w:type="dxa"/>
            <w:tcBorders>
              <w:top w:val="nil"/>
              <w:left w:val="nil"/>
              <w:bottom w:val="single" w:sz="4" w:space="0" w:color="auto"/>
              <w:right w:val="nil"/>
            </w:tcBorders>
          </w:tcPr>
          <w:p w14:paraId="20E9C733" w14:textId="77777777" w:rsidR="00B0788A" w:rsidRPr="00167F1A" w:rsidRDefault="00B0788A" w:rsidP="006D0EC9"/>
        </w:tc>
      </w:tr>
    </w:tbl>
    <w:p w14:paraId="5F0A6E42" w14:textId="77777777" w:rsidR="00B0788A" w:rsidRPr="00167F1A" w:rsidRDefault="00B0788A" w:rsidP="00B0788A">
      <w:pPr>
        <w:spacing w:after="0" w:line="240" w:lineRule="auto"/>
        <w:rPr>
          <w:rFonts w:ascii="Times New Roman" w:eastAsia="Times New Roman" w:hAnsi="Times New Roman" w:cs="Times New Roman"/>
          <w:b/>
          <w:bCs/>
          <w:caps/>
          <w:color w:val="000000"/>
          <w:kern w:val="0"/>
          <w:lang w:eastAsia="lv-LV" w:bidi="lo-LA"/>
          <w14:ligatures w14:val="none"/>
        </w:rPr>
      </w:pPr>
    </w:p>
    <w:p w14:paraId="2E34C101" w14:textId="77777777" w:rsidR="00B0788A" w:rsidRPr="00167F1A" w:rsidRDefault="00B0788A" w:rsidP="00B0788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38DD13D6" w14:textId="77777777" w:rsidR="00B0788A" w:rsidRPr="00167F1A" w:rsidRDefault="00B0788A" w:rsidP="00B0788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44ED5BB" w14:textId="77777777" w:rsidR="00B0788A" w:rsidRPr="00167F1A" w:rsidRDefault="00B0788A" w:rsidP="00B0788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2F6A2A5F" w14:textId="77777777" w:rsidR="00B0788A" w:rsidRPr="00167F1A" w:rsidRDefault="00B0788A" w:rsidP="00B0788A">
      <w:pPr>
        <w:spacing w:after="0" w:line="240" w:lineRule="auto"/>
        <w:jc w:val="center"/>
        <w:rPr>
          <w:rFonts w:ascii="Times New Roman" w:eastAsia="Times New Roman" w:hAnsi="Times New Roman" w:cs="Times New Roman"/>
          <w:color w:val="000000"/>
          <w:kern w:val="0"/>
          <w:lang w:eastAsia="lv-LV" w:bidi="lo-LA"/>
          <w14:ligatures w14:val="none"/>
        </w:rPr>
      </w:pPr>
    </w:p>
    <w:p w14:paraId="16E84446" w14:textId="15F87D47" w:rsidR="00B0788A" w:rsidRPr="00167F1A" w:rsidRDefault="00B0788A" w:rsidP="00B0788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522</w:t>
      </w:r>
    </w:p>
    <w:p w14:paraId="754F377A" w14:textId="37879871" w:rsidR="00B0788A" w:rsidRDefault="00B0788A" w:rsidP="00B0788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7</w:t>
      </w:r>
      <w:r w:rsidRPr="00167F1A">
        <w:rPr>
          <w:rFonts w:ascii="Times New Roman" w:eastAsia="Arial Unicode MS" w:hAnsi="Times New Roman" w:cs="Times New Roman"/>
          <w:kern w:val="0"/>
          <w:lang w:eastAsia="lv-LV"/>
          <w14:ligatures w14:val="none"/>
        </w:rPr>
        <w:t>. p.)</w:t>
      </w:r>
    </w:p>
    <w:p w14:paraId="79B026EA" w14:textId="77777777" w:rsidR="00B0788A" w:rsidRPr="00B0788A" w:rsidRDefault="00B0788A" w:rsidP="00B0788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p>
    <w:p w14:paraId="181E815C" w14:textId="6A7FEDE8" w:rsidR="00B0788A" w:rsidRPr="00B0788A" w:rsidRDefault="00B0788A" w:rsidP="00B0788A">
      <w:pPr>
        <w:spacing w:after="0" w:line="259" w:lineRule="auto"/>
        <w:jc w:val="both"/>
        <w:rPr>
          <w:rFonts w:ascii="Times New Roman" w:eastAsia="Calibri" w:hAnsi="Times New Roman" w:cs="Times New Roman"/>
          <w:b/>
          <w:i/>
          <w:kern w:val="0"/>
          <w14:ligatures w14:val="none"/>
        </w:rPr>
      </w:pPr>
      <w:r w:rsidRPr="00B0788A">
        <w:rPr>
          <w:rFonts w:ascii="Times New Roman" w:eastAsia="Calibri" w:hAnsi="Times New Roman" w:cs="Times New Roman"/>
          <w:b/>
          <w:noProof/>
          <w:kern w:val="0"/>
          <w14:ligatures w14:val="none"/>
        </w:rPr>
        <w:t>Par dzīvokļa īpašuma Avotu iela 2A-3 Madona, Madonas novads, nodošanu atsavināšanai</w:t>
      </w:r>
    </w:p>
    <w:p w14:paraId="7E61172E" w14:textId="77777777" w:rsidR="00B0788A" w:rsidRPr="00B0788A" w:rsidRDefault="00B0788A" w:rsidP="00B0788A">
      <w:pPr>
        <w:spacing w:before="60" w:after="0" w:line="276" w:lineRule="auto"/>
        <w:rPr>
          <w:rFonts w:ascii="Times New Roman" w:eastAsia="Calibri" w:hAnsi="Times New Roman" w:cs="Times New Roman"/>
          <w:i/>
          <w:kern w:val="0"/>
          <w14:ligatures w14:val="none"/>
        </w:rPr>
      </w:pPr>
    </w:p>
    <w:p w14:paraId="1A37F242" w14:textId="77777777" w:rsidR="00B0788A" w:rsidRPr="00B0788A" w:rsidRDefault="00B0788A" w:rsidP="00B0788A">
      <w:pPr>
        <w:spacing w:after="0" w:line="240" w:lineRule="auto"/>
        <w:ind w:firstLine="720"/>
        <w:jc w:val="both"/>
        <w:rPr>
          <w:rFonts w:ascii="Times New Roman" w:eastAsia="Calibri" w:hAnsi="Times New Roman" w:cs="Times New Roman"/>
          <w:kern w:val="0"/>
          <w14:ligatures w14:val="none"/>
        </w:rPr>
      </w:pPr>
      <w:r w:rsidRPr="00B0788A">
        <w:rPr>
          <w:rFonts w:ascii="Times New Roman" w:eastAsia="Calibri" w:hAnsi="Times New Roman" w:cs="Times New Roman"/>
          <w:noProof/>
          <w:kern w:val="0"/>
          <w14:ligatures w14:val="none"/>
        </w:rPr>
        <w:t>Madonas novada pašvaldībā saņemts īrnieka iesniegums (reģistrēts Madonas novada pašvaldībā ar reģ. Nr.2.1.3.6/26/1224), ar lūgumu atsavināt dzīvokli adresē Avotu iela 2A-3, Madona, Madonas novads, kuru ilgstoši īrē.</w:t>
      </w:r>
    </w:p>
    <w:p w14:paraId="6F559348" w14:textId="77777777" w:rsidR="00B0788A" w:rsidRPr="00B0788A" w:rsidRDefault="00B0788A" w:rsidP="00B0788A">
      <w:pPr>
        <w:spacing w:after="0" w:line="240" w:lineRule="auto"/>
        <w:ind w:firstLine="720"/>
        <w:jc w:val="both"/>
        <w:rPr>
          <w:rFonts w:ascii="Times New Roman" w:eastAsia="Calibri" w:hAnsi="Times New Roman" w:cs="Times New Roman"/>
          <w:kern w:val="0"/>
          <w14:ligatures w14:val="none"/>
        </w:rPr>
      </w:pPr>
      <w:r w:rsidRPr="00B0788A">
        <w:rPr>
          <w:rFonts w:ascii="Times New Roman" w:eastAsia="Calibri" w:hAnsi="Times New Roman" w:cs="Times New Roman"/>
          <w:noProof/>
          <w:kern w:val="0"/>
          <w14:ligatures w14:val="none"/>
        </w:rPr>
        <w:t xml:space="preserve">Īpašuma tiesības uz dzīvokli Avotu iela 2A-3, Madonā, Madonas novadā ar Nr.7001 900 2431 46,2 m2 platībā, ir nostiprinātas Madonas pilsētas zemesgrāmatā uz Madonas novada pašvaldības vārda nodalījumā  Nr.100000032814 3. </w:t>
      </w:r>
    </w:p>
    <w:p w14:paraId="41003208" w14:textId="77777777" w:rsidR="00B0788A" w:rsidRPr="00B0788A" w:rsidRDefault="00B0788A" w:rsidP="00B0788A">
      <w:pPr>
        <w:spacing w:after="0" w:line="240" w:lineRule="auto"/>
        <w:ind w:firstLine="720"/>
        <w:jc w:val="both"/>
        <w:rPr>
          <w:rFonts w:ascii="Times New Roman" w:eastAsia="Calibri" w:hAnsi="Times New Roman" w:cs="Times New Roman"/>
          <w:kern w:val="0"/>
          <w14:ligatures w14:val="none"/>
        </w:rPr>
      </w:pPr>
      <w:r w:rsidRPr="00B0788A">
        <w:rPr>
          <w:rFonts w:ascii="Times New Roman" w:eastAsia="Calibri" w:hAnsi="Times New Roman" w:cs="Times New Roman"/>
          <w:noProof/>
          <w:kern w:val="0"/>
          <w14:ligatures w14:val="none"/>
        </w:rPr>
        <w:t xml:space="preserve">Ar īrnieku noslēgts Dzīvojamo telpu īres līgums par dzīvojamām telpām adresē Avotu iela 2A-3, Madona, Madonas novads. Par dzīvojamām telpām īres un komunālo pakalpojumu maksājumu parāda nav. </w:t>
      </w:r>
    </w:p>
    <w:p w14:paraId="3F8C46EE" w14:textId="77777777" w:rsidR="00B0788A" w:rsidRPr="00B0788A" w:rsidRDefault="00B0788A" w:rsidP="00B0788A">
      <w:pPr>
        <w:spacing w:after="0" w:line="240" w:lineRule="auto"/>
        <w:ind w:firstLine="720"/>
        <w:jc w:val="both"/>
        <w:rPr>
          <w:rFonts w:ascii="Times New Roman" w:eastAsia="Calibri" w:hAnsi="Times New Roman" w:cs="Times New Roman"/>
          <w:kern w:val="0"/>
          <w14:ligatures w14:val="none"/>
        </w:rPr>
      </w:pPr>
      <w:r w:rsidRPr="00B0788A">
        <w:rPr>
          <w:rFonts w:ascii="Times New Roman" w:eastAsia="Calibri" w:hAnsi="Times New Roman" w:cs="Times New Roman"/>
          <w:noProof/>
          <w:kern w:val="0"/>
          <w14:ligatures w14:val="none"/>
        </w:rPr>
        <w:t>Saskaņā ar Publiskas personas mantas atsavināšanas likuma 4. panta ceturtās daļas 5. punktu, publiskas personas nekustamo īpašumu var ierosināt atsavināt īrnieks vai viņa ģimenes loceklis, ja viņš vēlas nopirkt dzīvojamo māju, tās domājamo daļu vai dzīvokļa īpašumu šā likuma 45. pantā noteiktā kārtībā. Publiskas personas mantas atsavināšanas 45. panta trešā daļa paredz, ka atsavinot valsts vai pašvaldības īpašumā esošo viendzīvokļa māju vai dzīvokļa īpašumu, par kuru lietošanu likumā “Dzīvojamo telpu īres likums” noteiktajā kārtībā ir noslēgts dzīvojamās telpas īres līgums, to vispirms rakstveidā piedāvā pirkt īrniekam un viņa ģimenes locekļiem.</w:t>
      </w:r>
    </w:p>
    <w:p w14:paraId="0389F321" w14:textId="77777777" w:rsidR="00B0788A" w:rsidRPr="00B0788A" w:rsidRDefault="00B0788A" w:rsidP="00B0788A">
      <w:pPr>
        <w:spacing w:after="0" w:line="240" w:lineRule="auto"/>
        <w:ind w:firstLine="720"/>
        <w:jc w:val="both"/>
        <w:rPr>
          <w:rFonts w:ascii="Times New Roman" w:eastAsia="Calibri" w:hAnsi="Times New Roman" w:cs="Times New Roman"/>
          <w:kern w:val="0"/>
          <w14:ligatures w14:val="none"/>
        </w:rPr>
      </w:pPr>
      <w:r w:rsidRPr="00B0788A">
        <w:rPr>
          <w:rFonts w:ascii="Times New Roman" w:eastAsia="Calibri" w:hAnsi="Times New Roman" w:cs="Times New Roman"/>
          <w:noProof/>
          <w:kern w:val="0"/>
          <w14:ligatures w14:val="none"/>
        </w:rPr>
        <w:t>Lai izskatītu jautājumu par pašvaldības dzīvokļu īpašuma atsavināšanu, ir nepieciešama dzīvokļa īpašuma kā patstāvīga īpašuma objekta ierakstīšanu zemesgrāmatā saskaņā ar “Dzīvokļa īpašuma likuma” 8. pantu, kas nosaka – dzīvokļa īpašnieks ir persona, kas ieguvusi dzīvokļa īpašumu un īpašuma tiesības nostiprināt zemesgrāmatā, kā arī ir nepieciešama dzīvokļa īpašuma novērtēšana pie sertificēta vērtētāja.</w:t>
      </w:r>
    </w:p>
    <w:p w14:paraId="5E40E438" w14:textId="1F7D38D6" w:rsidR="00B0788A" w:rsidRDefault="00B0788A" w:rsidP="00B0788A">
      <w:pPr>
        <w:spacing w:after="0" w:line="240" w:lineRule="auto"/>
        <w:jc w:val="both"/>
        <w:rPr>
          <w:rFonts w:ascii="Times New Roman" w:eastAsia="Calibri" w:hAnsi="Times New Roman" w:cs="Times New Roman"/>
          <w:b/>
          <w:lang w:eastAsia="hi-IN" w:bidi="hi-IN"/>
        </w:rPr>
      </w:pPr>
      <w:r w:rsidRPr="00B0788A">
        <w:rPr>
          <w:rFonts w:ascii="Times New Roman" w:eastAsia="Calibri" w:hAnsi="Times New Roman" w:cs="Times New Roman"/>
          <w:noProof/>
          <w:kern w:val="0"/>
          <w14:ligatures w14:val="none"/>
        </w:rPr>
        <w:t>Noklausījusies sniegto informāciju, pamatojoties uz likuma “Pašvaldību likums” 10. panta pirmās daļas 16. punktu, Publiskas personas mantas atsavināšanas likuma 4. panta ceturtās daļas 5. punktu, 45. panta trešo daļu,</w:t>
      </w:r>
      <w:r w:rsidRPr="00B0788A">
        <w:rPr>
          <w:rFonts w:ascii="Times New Roman" w:eastAsia="Calibri" w:hAnsi="Times New Roman" w:cs="Times New Roman"/>
          <w:b/>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6</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B01BC9">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167C3EF2" w14:textId="77777777" w:rsidR="00B0788A" w:rsidRPr="00B0788A" w:rsidRDefault="00B0788A" w:rsidP="00B0788A">
      <w:pPr>
        <w:spacing w:after="0" w:line="240" w:lineRule="auto"/>
        <w:jc w:val="both"/>
        <w:rPr>
          <w:rFonts w:ascii="Times New Roman" w:eastAsia="Calibri" w:hAnsi="Times New Roman" w:cs="Times New Roman"/>
          <w:kern w:val="0"/>
          <w14:ligatures w14:val="none"/>
        </w:rPr>
      </w:pPr>
    </w:p>
    <w:p w14:paraId="22E99156" w14:textId="7C0FB3C0" w:rsidR="00B0788A" w:rsidRPr="00B0788A" w:rsidRDefault="00B0788A" w:rsidP="00B0788A">
      <w:pPr>
        <w:pStyle w:val="Sarakstarindkopa"/>
        <w:numPr>
          <w:ilvl w:val="0"/>
          <w:numId w:val="1"/>
        </w:numPr>
        <w:spacing w:after="0" w:line="240" w:lineRule="auto"/>
        <w:jc w:val="both"/>
        <w:rPr>
          <w:rFonts w:ascii="Times New Roman" w:eastAsia="Calibri" w:hAnsi="Times New Roman" w:cs="Times New Roman"/>
          <w:noProof/>
          <w:kern w:val="0"/>
          <w14:ligatures w14:val="none"/>
        </w:rPr>
      </w:pPr>
      <w:r w:rsidRPr="00B0788A">
        <w:rPr>
          <w:rFonts w:ascii="Times New Roman" w:eastAsia="Calibri" w:hAnsi="Times New Roman" w:cs="Times New Roman"/>
          <w:noProof/>
          <w:kern w:val="0"/>
          <w14:ligatures w14:val="none"/>
        </w:rPr>
        <w:t>Nodot atsavināšanai nekustamo īpašumu Avotu iela 2A-3, Madona, Madonas novads,  pārdodot to dzīvokļa īrniekam.</w:t>
      </w:r>
    </w:p>
    <w:p w14:paraId="10B49DA0" w14:textId="77777777" w:rsidR="00B0788A" w:rsidRPr="00B0788A" w:rsidRDefault="00B0788A" w:rsidP="00B0788A">
      <w:pPr>
        <w:pStyle w:val="Sarakstarindkopa"/>
        <w:spacing w:after="0" w:line="240" w:lineRule="auto"/>
        <w:ind w:left="1080"/>
        <w:jc w:val="both"/>
        <w:rPr>
          <w:rFonts w:ascii="Times New Roman" w:eastAsia="Calibri" w:hAnsi="Times New Roman" w:cs="Times New Roman"/>
          <w:kern w:val="0"/>
          <w14:ligatures w14:val="none"/>
        </w:rPr>
      </w:pPr>
    </w:p>
    <w:p w14:paraId="75795BB1" w14:textId="77777777" w:rsidR="00B0788A" w:rsidRPr="00B0788A" w:rsidRDefault="00B0788A" w:rsidP="00B0788A">
      <w:pPr>
        <w:spacing w:after="0" w:line="240" w:lineRule="auto"/>
        <w:jc w:val="both"/>
        <w:rPr>
          <w:rFonts w:ascii="Times New Roman" w:eastAsia="Calibri" w:hAnsi="Times New Roman" w:cs="Times New Roman"/>
          <w:kern w:val="0"/>
          <w14:ligatures w14:val="none"/>
        </w:rPr>
      </w:pPr>
      <w:r w:rsidRPr="00B0788A">
        <w:rPr>
          <w:rFonts w:ascii="Times New Roman" w:eastAsia="Calibri" w:hAnsi="Times New Roman" w:cs="Times New Roman"/>
          <w:noProof/>
          <w:kern w:val="0"/>
          <w14:ligatures w14:val="none"/>
        </w:rPr>
        <w:lastRenderedPageBreak/>
        <w:t>2.</w:t>
      </w:r>
      <w:r w:rsidRPr="00B0788A">
        <w:rPr>
          <w:rFonts w:ascii="Times New Roman" w:eastAsia="Calibri" w:hAnsi="Times New Roman" w:cs="Times New Roman"/>
          <w:noProof/>
          <w:kern w:val="0"/>
          <w14:ligatures w14:val="none"/>
        </w:rPr>
        <w:tab/>
        <w:t>Nekustamā īpašuma pārvaldības un teritoriālās plānošanas nodaļai organizēt nekustamā īpašuma novērtēšanu pie sertificēta vērtētāja un virzīt jautājumu uz domi par dzīvokļa īpašuma atsavināšanu īrniekam.</w:t>
      </w:r>
    </w:p>
    <w:p w14:paraId="4BBF9222" w14:textId="77777777" w:rsidR="00B0788A" w:rsidRPr="00B0788A" w:rsidRDefault="00B0788A" w:rsidP="00B0788A">
      <w:pPr>
        <w:spacing w:after="0" w:line="240" w:lineRule="auto"/>
        <w:jc w:val="both"/>
        <w:rPr>
          <w:rFonts w:ascii="Times New Roman" w:eastAsia="Calibri" w:hAnsi="Times New Roman" w:cs="Times New Roman"/>
          <w:kern w:val="0"/>
          <w14:ligatures w14:val="none"/>
        </w:rPr>
      </w:pPr>
    </w:p>
    <w:p w14:paraId="0F55ED82" w14:textId="77777777" w:rsidR="00B0788A" w:rsidRDefault="00B0788A" w:rsidP="00B0788A">
      <w:pPr>
        <w:spacing w:after="0" w:line="240" w:lineRule="auto"/>
        <w:jc w:val="both"/>
        <w:rPr>
          <w:rFonts w:ascii="Times New Roman" w:eastAsia="Calibri" w:hAnsi="Times New Roman" w:cs="Times New Roman"/>
          <w:kern w:val="0"/>
          <w14:ligatures w14:val="none"/>
        </w:rPr>
      </w:pPr>
    </w:p>
    <w:p w14:paraId="57F07FCC" w14:textId="77777777" w:rsidR="00B0788A" w:rsidRDefault="00B0788A" w:rsidP="00B0788A">
      <w:pPr>
        <w:spacing w:after="0" w:line="240" w:lineRule="auto"/>
        <w:jc w:val="both"/>
        <w:rPr>
          <w:rFonts w:ascii="Times New Roman" w:eastAsia="Calibri" w:hAnsi="Times New Roman" w:cs="Times New Roman"/>
          <w:kern w:val="0"/>
          <w14:ligatures w14:val="none"/>
        </w:rPr>
      </w:pPr>
    </w:p>
    <w:p w14:paraId="5DF31089" w14:textId="77777777" w:rsidR="00B0788A" w:rsidRPr="00167F1A" w:rsidRDefault="00B0788A" w:rsidP="00B0788A">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35D59648" w14:textId="77777777" w:rsidR="00B0788A" w:rsidRDefault="00B0788A" w:rsidP="00B0788A">
      <w:pPr>
        <w:spacing w:after="0" w:line="240" w:lineRule="auto"/>
        <w:jc w:val="both"/>
        <w:rPr>
          <w:rFonts w:ascii="Times New Roman" w:eastAsia="Calibri" w:hAnsi="Times New Roman" w:cs="Times New Roman"/>
          <w:kern w:val="0"/>
          <w14:ligatures w14:val="none"/>
        </w:rPr>
      </w:pPr>
    </w:p>
    <w:p w14:paraId="365C64D9" w14:textId="77777777" w:rsidR="00B0788A" w:rsidRDefault="00B0788A" w:rsidP="00B0788A">
      <w:pPr>
        <w:spacing w:after="0" w:line="240" w:lineRule="auto"/>
        <w:jc w:val="both"/>
        <w:rPr>
          <w:rFonts w:ascii="Times New Roman" w:eastAsia="Calibri" w:hAnsi="Times New Roman" w:cs="Times New Roman"/>
          <w:kern w:val="0"/>
          <w14:ligatures w14:val="none"/>
        </w:rPr>
      </w:pPr>
    </w:p>
    <w:p w14:paraId="34ACBC69" w14:textId="77777777" w:rsidR="00B0788A" w:rsidRPr="00B0788A" w:rsidRDefault="00B0788A" w:rsidP="00B0788A">
      <w:pPr>
        <w:spacing w:after="0" w:line="240" w:lineRule="auto"/>
        <w:jc w:val="both"/>
        <w:rPr>
          <w:rFonts w:ascii="Times New Roman" w:eastAsia="Calibri" w:hAnsi="Times New Roman" w:cs="Times New Roman"/>
          <w:kern w:val="0"/>
          <w14:ligatures w14:val="none"/>
        </w:rPr>
      </w:pPr>
    </w:p>
    <w:p w14:paraId="6E854ED1" w14:textId="77777777" w:rsidR="00B0788A" w:rsidRPr="00B0788A" w:rsidRDefault="00B0788A" w:rsidP="00B0788A">
      <w:pPr>
        <w:spacing w:after="0" w:line="240" w:lineRule="auto"/>
        <w:jc w:val="both"/>
        <w:rPr>
          <w:rFonts w:ascii="Times New Roman" w:eastAsia="Calibri" w:hAnsi="Times New Roman" w:cs="Times New Roman"/>
          <w:i/>
          <w:iCs/>
          <w:kern w:val="0"/>
          <w14:ligatures w14:val="none"/>
        </w:rPr>
      </w:pPr>
      <w:r w:rsidRPr="00B0788A">
        <w:rPr>
          <w:rFonts w:ascii="Times New Roman" w:eastAsia="Calibri" w:hAnsi="Times New Roman" w:cs="Times New Roman"/>
          <w:i/>
          <w:iCs/>
          <w:noProof/>
          <w:kern w:val="0"/>
          <w14:ligatures w14:val="none"/>
        </w:rPr>
        <w:t>Čačka 28080793</w:t>
      </w:r>
    </w:p>
    <w:p w14:paraId="192BB089" w14:textId="77777777" w:rsidR="007D14CD" w:rsidRDefault="007D14CD" w:rsidP="00B0788A">
      <w:pPr>
        <w:spacing w:after="0" w:line="240" w:lineRule="auto"/>
        <w:jc w:val="both"/>
      </w:pPr>
    </w:p>
    <w:p w14:paraId="47F9A03B" w14:textId="77777777" w:rsidR="00B0788A" w:rsidRDefault="00B0788A" w:rsidP="00B0788A">
      <w:pPr>
        <w:spacing w:after="0" w:line="240" w:lineRule="auto"/>
        <w:jc w:val="both"/>
      </w:pPr>
    </w:p>
    <w:p w14:paraId="59ECCA20" w14:textId="77777777" w:rsidR="00B0788A" w:rsidRDefault="00B0788A" w:rsidP="00B0788A">
      <w:pPr>
        <w:spacing w:after="0" w:line="240" w:lineRule="auto"/>
        <w:jc w:val="both"/>
      </w:pPr>
    </w:p>
    <w:p w14:paraId="31658E27" w14:textId="77777777" w:rsidR="00B0788A" w:rsidRDefault="00B0788A" w:rsidP="00B0788A">
      <w:pPr>
        <w:spacing w:after="0" w:line="240" w:lineRule="auto"/>
        <w:jc w:val="both"/>
      </w:pPr>
    </w:p>
    <w:p w14:paraId="6B1E4EAC" w14:textId="77777777" w:rsidR="00B0788A" w:rsidRDefault="00B0788A" w:rsidP="00B0788A">
      <w:pPr>
        <w:spacing w:after="0" w:line="240" w:lineRule="auto"/>
        <w:jc w:val="both"/>
      </w:pPr>
    </w:p>
    <w:p w14:paraId="653926BC" w14:textId="77777777" w:rsidR="00B0788A" w:rsidRDefault="00B0788A" w:rsidP="00B0788A">
      <w:pPr>
        <w:spacing w:after="0" w:line="240" w:lineRule="auto"/>
        <w:jc w:val="both"/>
      </w:pPr>
    </w:p>
    <w:p w14:paraId="0EDB9CB5" w14:textId="77777777" w:rsidR="00545AEA" w:rsidRPr="00545AEA" w:rsidRDefault="00545AEA" w:rsidP="00545AEA"/>
    <w:p w14:paraId="1322647A" w14:textId="77777777" w:rsidR="00545AEA" w:rsidRPr="00545AEA" w:rsidRDefault="00545AEA" w:rsidP="00545AEA"/>
    <w:p w14:paraId="18404BB8" w14:textId="77777777" w:rsidR="00545AEA" w:rsidRPr="00545AEA" w:rsidRDefault="00545AEA" w:rsidP="00545AEA"/>
    <w:p w14:paraId="6B377E1A" w14:textId="77777777" w:rsidR="00545AEA" w:rsidRPr="00545AEA" w:rsidRDefault="00545AEA" w:rsidP="00545AEA"/>
    <w:p w14:paraId="1B408CA8" w14:textId="77777777" w:rsidR="00545AEA" w:rsidRPr="00545AEA" w:rsidRDefault="00545AEA" w:rsidP="00545AEA"/>
    <w:p w14:paraId="1B2656A1" w14:textId="77777777" w:rsidR="00545AEA" w:rsidRPr="00545AEA" w:rsidRDefault="00545AEA" w:rsidP="00545AEA"/>
    <w:p w14:paraId="3A7B7FDF" w14:textId="77777777" w:rsidR="00545AEA" w:rsidRPr="00545AEA" w:rsidRDefault="00545AEA" w:rsidP="00545AEA"/>
    <w:p w14:paraId="33913390" w14:textId="77777777" w:rsidR="00545AEA" w:rsidRPr="00545AEA" w:rsidRDefault="00545AEA" w:rsidP="00545AEA"/>
    <w:p w14:paraId="5045C2B1" w14:textId="77777777" w:rsidR="00545AEA" w:rsidRPr="00545AEA" w:rsidRDefault="00545AEA" w:rsidP="00545AEA"/>
    <w:p w14:paraId="16E43A24" w14:textId="77777777" w:rsidR="00545AEA" w:rsidRPr="00545AEA" w:rsidRDefault="00545AEA" w:rsidP="00545AEA"/>
    <w:p w14:paraId="5D6B0537" w14:textId="77777777" w:rsidR="00545AEA" w:rsidRPr="00545AEA" w:rsidRDefault="00545AEA" w:rsidP="00545AEA"/>
    <w:p w14:paraId="2B75E0C3" w14:textId="77777777" w:rsidR="00545AEA" w:rsidRPr="00545AEA" w:rsidRDefault="00545AEA" w:rsidP="00545AEA"/>
    <w:p w14:paraId="7C536289" w14:textId="77777777" w:rsidR="00545AEA" w:rsidRPr="00545AEA" w:rsidRDefault="00545AEA" w:rsidP="00545AEA"/>
    <w:p w14:paraId="3D0DCA41" w14:textId="77777777" w:rsidR="00545AEA" w:rsidRPr="00545AEA" w:rsidRDefault="00545AEA" w:rsidP="00545AEA"/>
    <w:p w14:paraId="1F5C9834" w14:textId="77777777" w:rsidR="00545AEA" w:rsidRPr="00545AEA" w:rsidRDefault="00545AEA" w:rsidP="00545AEA"/>
    <w:p w14:paraId="649B72BC" w14:textId="77777777" w:rsidR="00545AEA" w:rsidRPr="00545AEA" w:rsidRDefault="00545AEA" w:rsidP="00545AEA"/>
    <w:p w14:paraId="6246FB87" w14:textId="77777777" w:rsidR="00545AEA" w:rsidRPr="00545AEA" w:rsidRDefault="00545AEA" w:rsidP="00545AEA"/>
    <w:p w14:paraId="375A0E13" w14:textId="77777777" w:rsidR="00545AEA" w:rsidRPr="00545AEA" w:rsidRDefault="00545AEA" w:rsidP="00545AEA"/>
    <w:p w14:paraId="2548F5BF" w14:textId="7B0857AE" w:rsidR="00545AEA" w:rsidRPr="00545AEA" w:rsidRDefault="00545AEA" w:rsidP="00545AEA">
      <w:pPr>
        <w:tabs>
          <w:tab w:val="left" w:pos="1875"/>
        </w:tabs>
      </w:pPr>
      <w:r>
        <w:tab/>
      </w:r>
    </w:p>
    <w:sectPr w:rsidR="00545AEA" w:rsidRPr="00545AEA" w:rsidSect="00B0788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14802" w14:textId="77777777" w:rsidR="00CE2890" w:rsidRDefault="00CE2890" w:rsidP="00DF54FB">
      <w:pPr>
        <w:spacing w:after="0" w:line="240" w:lineRule="auto"/>
      </w:pPr>
      <w:r>
        <w:separator/>
      </w:r>
    </w:p>
  </w:endnote>
  <w:endnote w:type="continuationSeparator" w:id="0">
    <w:p w14:paraId="2C078A3D" w14:textId="77777777" w:rsidR="00CE2890" w:rsidRDefault="00CE2890" w:rsidP="00DF5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668D3" w14:textId="77777777" w:rsidR="00DF54FB" w:rsidRPr="006A18AB" w:rsidRDefault="00DF54FB" w:rsidP="00DF54F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40536A60" w14:textId="77777777" w:rsidR="00DF54FB" w:rsidRDefault="00DF54F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984C9" w14:textId="77777777" w:rsidR="00CE2890" w:rsidRDefault="00CE2890" w:rsidP="00DF54FB">
      <w:pPr>
        <w:spacing w:after="0" w:line="240" w:lineRule="auto"/>
      </w:pPr>
      <w:r>
        <w:separator/>
      </w:r>
    </w:p>
  </w:footnote>
  <w:footnote w:type="continuationSeparator" w:id="0">
    <w:p w14:paraId="7EA9BC7B" w14:textId="77777777" w:rsidR="00CE2890" w:rsidRDefault="00CE2890" w:rsidP="00DF54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86C"/>
    <w:multiLevelType w:val="hybridMultilevel"/>
    <w:tmpl w:val="3DA2D140"/>
    <w:lvl w:ilvl="0" w:tplc="57B65FB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9341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DB6"/>
    <w:rsid w:val="001621E9"/>
    <w:rsid w:val="001F3DB6"/>
    <w:rsid w:val="00545AEA"/>
    <w:rsid w:val="007D14CD"/>
    <w:rsid w:val="00857E44"/>
    <w:rsid w:val="009C4CD9"/>
    <w:rsid w:val="00B01BC9"/>
    <w:rsid w:val="00B0788A"/>
    <w:rsid w:val="00B61D90"/>
    <w:rsid w:val="00C96A30"/>
    <w:rsid w:val="00CB2F67"/>
    <w:rsid w:val="00CE2890"/>
    <w:rsid w:val="00D244AC"/>
    <w:rsid w:val="00DF54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40ACE"/>
  <w15:chartTrackingRefBased/>
  <w15:docId w15:val="{4745A581-7321-4BA5-B242-934220EC1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F3D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F3D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F3DB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F3DB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F3DB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F3DB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F3DB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F3DB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F3DB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F3DB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F3DB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F3DB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F3DB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F3DB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F3DB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F3DB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F3DB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F3DB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F3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F3DB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F3DB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F3DB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F3DB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F3DB6"/>
    <w:rPr>
      <w:i/>
      <w:iCs/>
      <w:color w:val="404040" w:themeColor="text1" w:themeTint="BF"/>
    </w:rPr>
  </w:style>
  <w:style w:type="paragraph" w:styleId="Sarakstarindkopa">
    <w:name w:val="List Paragraph"/>
    <w:basedOn w:val="Parasts"/>
    <w:uiPriority w:val="34"/>
    <w:qFormat/>
    <w:rsid w:val="001F3DB6"/>
    <w:pPr>
      <w:ind w:left="720"/>
      <w:contextualSpacing/>
    </w:pPr>
  </w:style>
  <w:style w:type="character" w:styleId="Intensvsizclums">
    <w:name w:val="Intense Emphasis"/>
    <w:basedOn w:val="Noklusjumarindkopasfonts"/>
    <w:uiPriority w:val="21"/>
    <w:qFormat/>
    <w:rsid w:val="001F3DB6"/>
    <w:rPr>
      <w:i/>
      <w:iCs/>
      <w:color w:val="0F4761" w:themeColor="accent1" w:themeShade="BF"/>
    </w:rPr>
  </w:style>
  <w:style w:type="paragraph" w:styleId="Intensvscitts">
    <w:name w:val="Intense Quote"/>
    <w:basedOn w:val="Parasts"/>
    <w:next w:val="Parasts"/>
    <w:link w:val="IntensvscittsRakstz"/>
    <w:uiPriority w:val="30"/>
    <w:qFormat/>
    <w:rsid w:val="001F3D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F3DB6"/>
    <w:rPr>
      <w:i/>
      <w:iCs/>
      <w:color w:val="0F4761" w:themeColor="accent1" w:themeShade="BF"/>
    </w:rPr>
  </w:style>
  <w:style w:type="character" w:styleId="Intensvaatsauce">
    <w:name w:val="Intense Reference"/>
    <w:basedOn w:val="Noklusjumarindkopasfonts"/>
    <w:uiPriority w:val="32"/>
    <w:qFormat/>
    <w:rsid w:val="001F3DB6"/>
    <w:rPr>
      <w:b/>
      <w:bCs/>
      <w:smallCaps/>
      <w:color w:val="0F4761" w:themeColor="accent1" w:themeShade="BF"/>
      <w:spacing w:val="5"/>
    </w:rPr>
  </w:style>
  <w:style w:type="table" w:styleId="Reatabula">
    <w:name w:val="Table Grid"/>
    <w:basedOn w:val="Parastatabula"/>
    <w:uiPriority w:val="39"/>
    <w:rsid w:val="00B0788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DF54F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F54FB"/>
  </w:style>
  <w:style w:type="paragraph" w:styleId="Kjene">
    <w:name w:val="footer"/>
    <w:basedOn w:val="Parasts"/>
    <w:link w:val="KjeneRakstz"/>
    <w:uiPriority w:val="99"/>
    <w:unhideWhenUsed/>
    <w:rsid w:val="00DF54F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F5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1966</Words>
  <Characters>1122</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6</cp:revision>
  <dcterms:created xsi:type="dcterms:W3CDTF">2026-09-30T12:03:00Z</dcterms:created>
  <dcterms:modified xsi:type="dcterms:W3CDTF">2026-10-02T07:49:00Z</dcterms:modified>
</cp:coreProperties>
</file>